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14" w:rsidRPr="00114A14" w:rsidRDefault="00114A14" w:rsidP="00CB501F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b/>
          <w:i/>
          <w:color w:val="000000"/>
          <w:sz w:val="28"/>
          <w:szCs w:val="28"/>
          <w:u w:val="single"/>
        </w:rPr>
      </w:pPr>
      <w:bookmarkStart w:id="0" w:name="_GoBack"/>
      <w:bookmarkEnd w:id="0"/>
      <w:r w:rsidRPr="00114A14">
        <w:rPr>
          <w:b/>
          <w:i/>
          <w:color w:val="000000"/>
          <w:sz w:val="28"/>
          <w:szCs w:val="28"/>
          <w:u w:val="single"/>
        </w:rPr>
        <w:t xml:space="preserve">Эффективные способы поиска </w:t>
      </w:r>
      <w:r>
        <w:rPr>
          <w:b/>
          <w:i/>
          <w:color w:val="000000"/>
          <w:sz w:val="28"/>
          <w:szCs w:val="28"/>
          <w:u w:val="single"/>
        </w:rPr>
        <w:t>работы</w:t>
      </w:r>
    </w:p>
    <w:p w:rsidR="00CB501F" w:rsidRPr="00ED2730" w:rsidRDefault="00CB501F" w:rsidP="00CB501F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ED2730">
        <w:rPr>
          <w:color w:val="000000"/>
          <w:sz w:val="28"/>
          <w:szCs w:val="28"/>
        </w:rPr>
        <w:t>Не имея сведений из различных источников, вам будет очень сложно искать подходящую работу.</w:t>
      </w:r>
    </w:p>
    <w:p w:rsidR="00CB501F" w:rsidRPr="00ED2730" w:rsidRDefault="00CB501F" w:rsidP="00CB501F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ED2730">
        <w:rPr>
          <w:color w:val="000000"/>
          <w:sz w:val="28"/>
          <w:szCs w:val="28"/>
        </w:rPr>
        <w:t>1. Поиск через знакомых и родственников. В последнее время весьма распространенный способ.</w:t>
      </w:r>
    </w:p>
    <w:p w:rsidR="00CB501F" w:rsidRPr="00ED2730" w:rsidRDefault="00CB501F" w:rsidP="00CB501F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ED2730">
        <w:rPr>
          <w:color w:val="000000"/>
          <w:sz w:val="28"/>
          <w:szCs w:val="28"/>
        </w:rPr>
        <w:t>2. Поиск работы через объявления о вакансиях в периодических изданиях. Увеличить шансы на успех вам помогут следующие принципы:</w:t>
      </w:r>
    </w:p>
    <w:p w:rsidR="00CB501F" w:rsidRPr="00ED2730" w:rsidRDefault="00CB501F" w:rsidP="00CB501F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ED2730">
        <w:rPr>
          <w:color w:val="000000"/>
          <w:sz w:val="28"/>
          <w:szCs w:val="28"/>
        </w:rPr>
        <w:t>• сосредоточьте внимание на тех изданиях, в которых вероятнее всего могут встретиться интересующие вас вакансии;</w:t>
      </w:r>
      <w:r w:rsidRPr="00ED2730">
        <w:rPr>
          <w:rStyle w:val="apple-converted-space"/>
          <w:color w:val="000000"/>
          <w:sz w:val="28"/>
          <w:szCs w:val="28"/>
        </w:rPr>
        <w:t> </w:t>
      </w:r>
      <w:r w:rsidRPr="00ED2730">
        <w:rPr>
          <w:color w:val="000000"/>
          <w:sz w:val="28"/>
          <w:szCs w:val="28"/>
        </w:rPr>
        <w:br/>
        <w:t>• установите систему приоритетов, на какие объявления откликаться, а на какие нет;</w:t>
      </w:r>
      <w:r w:rsidRPr="00ED2730">
        <w:rPr>
          <w:rStyle w:val="apple-converted-space"/>
          <w:color w:val="000000"/>
          <w:sz w:val="28"/>
          <w:szCs w:val="28"/>
        </w:rPr>
        <w:t> </w:t>
      </w:r>
      <w:r w:rsidRPr="00ED2730">
        <w:rPr>
          <w:color w:val="000000"/>
          <w:sz w:val="28"/>
          <w:szCs w:val="28"/>
        </w:rPr>
        <w:br/>
        <w:t>• выработайте свою стандартную схему обращений по объявлениям.</w:t>
      </w:r>
    </w:p>
    <w:p w:rsidR="00CB501F" w:rsidRPr="00ED2730" w:rsidRDefault="00CB501F" w:rsidP="00CB501F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ED2730">
        <w:rPr>
          <w:color w:val="000000"/>
          <w:sz w:val="28"/>
          <w:szCs w:val="28"/>
        </w:rPr>
        <w:t>3. Публикация своего мини-резюме в газете.</w:t>
      </w:r>
    </w:p>
    <w:p w:rsidR="00CB501F" w:rsidRPr="00ED2730" w:rsidRDefault="00CB501F" w:rsidP="00CB501F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ED2730">
        <w:rPr>
          <w:color w:val="000000"/>
          <w:sz w:val="28"/>
          <w:szCs w:val="28"/>
        </w:rPr>
        <w:t xml:space="preserve">4. Поиск через сеть </w:t>
      </w:r>
      <w:proofErr w:type="spellStart"/>
      <w:r w:rsidRPr="00ED2730">
        <w:rPr>
          <w:color w:val="000000"/>
          <w:sz w:val="28"/>
          <w:szCs w:val="28"/>
        </w:rPr>
        <w:t>Internet</w:t>
      </w:r>
      <w:proofErr w:type="spellEnd"/>
      <w:r w:rsidRPr="00ED2730">
        <w:rPr>
          <w:color w:val="000000"/>
          <w:sz w:val="28"/>
          <w:szCs w:val="28"/>
        </w:rPr>
        <w:t xml:space="preserve">. В сети есть ряд популярных сайтов, публикующих вакансии и мини-резюме. Все больше специалистов находят себе работу через </w:t>
      </w:r>
      <w:proofErr w:type="spellStart"/>
      <w:r w:rsidRPr="00ED2730">
        <w:rPr>
          <w:color w:val="000000"/>
          <w:sz w:val="28"/>
          <w:szCs w:val="28"/>
        </w:rPr>
        <w:t>Internet</w:t>
      </w:r>
      <w:proofErr w:type="spellEnd"/>
      <w:r w:rsidRPr="00ED2730">
        <w:rPr>
          <w:color w:val="000000"/>
          <w:sz w:val="28"/>
          <w:szCs w:val="28"/>
        </w:rPr>
        <w:t>. Этот способ подходит для "белых воротничков" самых разных должностных уровней и специальностей.</w:t>
      </w:r>
    </w:p>
    <w:p w:rsidR="00CB501F" w:rsidRPr="00ED2730" w:rsidRDefault="00CB501F" w:rsidP="00CB501F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ED2730">
        <w:rPr>
          <w:color w:val="000000"/>
          <w:sz w:val="28"/>
          <w:szCs w:val="28"/>
        </w:rPr>
        <w:t xml:space="preserve">Если вы не знаете, какие специализированные сайты существуют для вашей профессии, попробуйте найти их </w:t>
      </w:r>
      <w:proofErr w:type="gramStart"/>
      <w:r w:rsidRPr="00ED2730">
        <w:rPr>
          <w:color w:val="000000"/>
          <w:sz w:val="28"/>
          <w:szCs w:val="28"/>
        </w:rPr>
        <w:t>на</w:t>
      </w:r>
      <w:proofErr w:type="gramEnd"/>
      <w:r w:rsidRPr="00ED2730">
        <w:rPr>
          <w:color w:val="000000"/>
          <w:sz w:val="28"/>
          <w:szCs w:val="28"/>
        </w:rPr>
        <w:t>:</w:t>
      </w:r>
    </w:p>
    <w:p w:rsidR="00CB501F" w:rsidRPr="00ED2730" w:rsidRDefault="00114A14" w:rsidP="00CB501F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hyperlink r:id="rId5" w:tgtFrame="_blank" w:history="1">
        <w:r w:rsidR="00CB501F" w:rsidRPr="00ED2730">
          <w:rPr>
            <w:rStyle w:val="a4"/>
            <w:color w:val="000099"/>
            <w:sz w:val="28"/>
            <w:szCs w:val="28"/>
          </w:rPr>
          <w:t>http://job.bmstu.ru</w:t>
        </w:r>
      </w:hyperlink>
    </w:p>
    <w:p w:rsidR="00CB501F" w:rsidRPr="00ED2730" w:rsidRDefault="00114A14" w:rsidP="00CB501F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hyperlink r:id="rId6" w:tgtFrame="_blank" w:history="1">
        <w:r w:rsidR="00CB501F" w:rsidRPr="00ED2730">
          <w:rPr>
            <w:rStyle w:val="a4"/>
            <w:color w:val="000099"/>
            <w:sz w:val="28"/>
            <w:szCs w:val="28"/>
          </w:rPr>
          <w:t>http://www.job.osu.ru</w:t>
        </w:r>
      </w:hyperlink>
    </w:p>
    <w:p w:rsidR="00CB501F" w:rsidRPr="00ED2730" w:rsidRDefault="00114A14" w:rsidP="00CB501F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hyperlink r:id="rId7" w:tgtFrame="_blank" w:history="1">
        <w:r w:rsidR="00CB501F" w:rsidRPr="00ED2730">
          <w:rPr>
            <w:rStyle w:val="a4"/>
            <w:color w:val="000099"/>
            <w:sz w:val="28"/>
            <w:szCs w:val="28"/>
          </w:rPr>
          <w:t>http://www.wm.izrukvruki.ru</w:t>
        </w:r>
      </w:hyperlink>
    </w:p>
    <w:p w:rsidR="00CB501F" w:rsidRPr="00ED2730" w:rsidRDefault="00114A14" w:rsidP="00CB501F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hyperlink r:id="rId8" w:tgtFrame="_blank" w:history="1">
        <w:r w:rsidR="00CB501F" w:rsidRPr="00ED2730">
          <w:rPr>
            <w:rStyle w:val="a4"/>
            <w:color w:val="000099"/>
            <w:sz w:val="28"/>
            <w:szCs w:val="28"/>
          </w:rPr>
          <w:t>http://www.rdv.ru</w:t>
        </w:r>
      </w:hyperlink>
    </w:p>
    <w:p w:rsidR="00CB501F" w:rsidRPr="00ED2730" w:rsidRDefault="00CB501F" w:rsidP="00CB501F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ED2730">
        <w:rPr>
          <w:color w:val="000000"/>
          <w:sz w:val="28"/>
          <w:szCs w:val="28"/>
        </w:rPr>
        <w:t>или же через общеизвестные поисковые системы</w:t>
      </w:r>
    </w:p>
    <w:p w:rsidR="00CB501F" w:rsidRPr="00ED2730" w:rsidRDefault="00114A14" w:rsidP="00CB501F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hyperlink r:id="rId9" w:tgtFrame="_blank" w:history="1">
        <w:r w:rsidR="00CB501F" w:rsidRPr="00ED2730">
          <w:rPr>
            <w:rStyle w:val="a4"/>
            <w:color w:val="000099"/>
            <w:sz w:val="28"/>
            <w:szCs w:val="28"/>
          </w:rPr>
          <w:t>http://www.rambler.ru</w:t>
        </w:r>
      </w:hyperlink>
    </w:p>
    <w:p w:rsidR="00CB501F" w:rsidRPr="00ED2730" w:rsidRDefault="00114A14" w:rsidP="00CB501F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hyperlink r:id="rId10" w:tgtFrame="_blank" w:history="1">
        <w:r w:rsidR="00CB501F" w:rsidRPr="00ED2730">
          <w:rPr>
            <w:rStyle w:val="a4"/>
            <w:color w:val="000099"/>
            <w:sz w:val="28"/>
            <w:szCs w:val="28"/>
          </w:rPr>
          <w:t>http://www.yandex.ru</w:t>
        </w:r>
      </w:hyperlink>
    </w:p>
    <w:p w:rsidR="00CB501F" w:rsidRPr="00ED2730" w:rsidRDefault="00CB501F" w:rsidP="00CB501F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ED2730">
        <w:rPr>
          <w:color w:val="000000"/>
          <w:sz w:val="28"/>
          <w:szCs w:val="28"/>
        </w:rPr>
        <w:t>вводя ключевые слова.</w:t>
      </w:r>
    </w:p>
    <w:p w:rsidR="00CB501F" w:rsidRPr="00ED2730" w:rsidRDefault="00CB501F" w:rsidP="00CB501F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ED2730">
        <w:rPr>
          <w:color w:val="000000"/>
          <w:sz w:val="28"/>
          <w:szCs w:val="28"/>
        </w:rPr>
        <w:t>5. Прямое инициативное обращение к потенциальному работодателю. Вы не встречали объявления такой компании о подходящей для вас вакансии, но предполагаете, что она там может быть.</w:t>
      </w:r>
    </w:p>
    <w:p w:rsidR="00CB501F" w:rsidRPr="00ED2730" w:rsidRDefault="00CB501F" w:rsidP="00CB501F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ED2730">
        <w:rPr>
          <w:color w:val="000000"/>
          <w:sz w:val="28"/>
          <w:szCs w:val="28"/>
        </w:rPr>
        <w:t>6. Поиск через агентства по трудоустройству (такие агентства берут за свои услуги плату с граждан). Если вы все-таки решили обратиться в такое агентство, то, прежде всего, подумайте, какие из них могут представлять для вас интерес – те, что предлагают широкий спектр должностей в ряде отраслей или же специализирующиеся в какой-либо определенной отрасли.</w:t>
      </w:r>
    </w:p>
    <w:p w:rsidR="00CB501F" w:rsidRPr="00ED2730" w:rsidRDefault="00CB501F" w:rsidP="00CB501F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ED2730">
        <w:rPr>
          <w:color w:val="000000"/>
          <w:sz w:val="28"/>
          <w:szCs w:val="28"/>
        </w:rPr>
        <w:t>7. Поиск через государственные центры занятости и проводимые ими ярмарки вакансий.</w:t>
      </w:r>
    </w:p>
    <w:p w:rsidR="00CB501F" w:rsidRPr="00ED2730" w:rsidRDefault="00CB501F" w:rsidP="00CB501F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ED2730">
        <w:rPr>
          <w:color w:val="000000"/>
          <w:sz w:val="28"/>
          <w:szCs w:val="28"/>
        </w:rPr>
        <w:t>8. Посещение дней карьеры или других аналогичных мероприятий, проводимых время от времени либо крупными компаниями, либо специализированными организациями.</w:t>
      </w:r>
    </w:p>
    <w:p w:rsidR="00CB501F" w:rsidRPr="00ED2730" w:rsidRDefault="00CB501F" w:rsidP="00CB501F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ED2730">
        <w:rPr>
          <w:color w:val="000000"/>
          <w:sz w:val="28"/>
          <w:szCs w:val="28"/>
        </w:rPr>
        <w:lastRenderedPageBreak/>
        <w:t>9. Способы поиска работы для студентов-выпускников без опыта те же, что и для любого другого соискателя работы. Но приоритеты другие. Стартовая работа по специальности для студента-выпускника часто может оказаться работой с более чем скромной зарплатой.</w:t>
      </w:r>
    </w:p>
    <w:p w:rsidR="00CB501F" w:rsidRPr="00ED2730" w:rsidRDefault="00CB501F" w:rsidP="00CB501F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ED2730">
        <w:rPr>
          <w:color w:val="000000"/>
          <w:sz w:val="28"/>
          <w:szCs w:val="28"/>
        </w:rPr>
        <w:t>Главное - начать и внедриться в бизнес. А, если будете хорошо работать, такие возможности появятся в компании или на стороне.</w:t>
      </w:r>
    </w:p>
    <w:p w:rsidR="00CB501F" w:rsidRPr="00ED2730" w:rsidRDefault="00CB501F" w:rsidP="00CB501F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ED2730">
        <w:rPr>
          <w:color w:val="000000"/>
          <w:sz w:val="28"/>
          <w:szCs w:val="28"/>
        </w:rPr>
        <w:t>Советуем вам не избегать временной работы, так как она представляет собой прекрасную платформу для поиска постоянной работы по следующим причинам.</w:t>
      </w:r>
    </w:p>
    <w:p w:rsidR="00CB501F" w:rsidRPr="00ED2730" w:rsidRDefault="00CB501F" w:rsidP="00CB501F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ED2730">
        <w:rPr>
          <w:color w:val="000000"/>
          <w:sz w:val="28"/>
          <w:szCs w:val="28"/>
        </w:rPr>
        <w:t>Ослабление финансовых трудностей дают вам возможность более разборчиво относиться к вариантам трудоустройства и выбрать более приемлемые предложения.</w:t>
      </w:r>
    </w:p>
    <w:p w:rsidR="00CB501F" w:rsidRPr="00ED2730" w:rsidRDefault="00CB501F" w:rsidP="00CB501F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ED2730">
        <w:rPr>
          <w:color w:val="000000"/>
          <w:sz w:val="28"/>
          <w:szCs w:val="28"/>
        </w:rPr>
        <w:t>Если у вас нет четкого представления о том, какая именно работа вам нужна, то лучше всего будет попробовать тот или иной вид деятельности на временных работах. Это поможет вам лучше разобраться, подходит или не подходит данная работа.</w:t>
      </w:r>
    </w:p>
    <w:p w:rsidR="00CB501F" w:rsidRPr="00ED2730" w:rsidRDefault="00CB501F" w:rsidP="00CB501F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ED2730">
        <w:rPr>
          <w:color w:val="000000"/>
          <w:sz w:val="28"/>
          <w:szCs w:val="28"/>
        </w:rPr>
        <w:t xml:space="preserve">Временная работа может дать доступ в компании, к которым подступиться в обычных условиях почти невозможно. Временная работа способствует повышению уровня вашей квалификации, что увеличивает вашу конкурентоспособность на рынке труда. Временная работа – самый простой и лучший способ расширить сеть контактов, что может быть только на пользу </w:t>
      </w:r>
      <w:proofErr w:type="gramStart"/>
      <w:r w:rsidRPr="00ED2730">
        <w:rPr>
          <w:color w:val="000000"/>
          <w:sz w:val="28"/>
          <w:szCs w:val="28"/>
        </w:rPr>
        <w:t>ищущему</w:t>
      </w:r>
      <w:proofErr w:type="gramEnd"/>
      <w:r w:rsidRPr="00ED2730">
        <w:rPr>
          <w:color w:val="000000"/>
          <w:sz w:val="28"/>
          <w:szCs w:val="28"/>
        </w:rPr>
        <w:t xml:space="preserve"> свое место в жизни. Временная работа – лучшее средство для поддержания морального духа во время поисков работы.</w:t>
      </w:r>
    </w:p>
    <w:p w:rsidR="00CB501F" w:rsidRPr="00CB501F" w:rsidRDefault="00CB501F" w:rsidP="00CB501F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</w:rPr>
      </w:pPr>
      <w:r w:rsidRPr="00CB501F">
        <w:rPr>
          <w:color w:val="000000"/>
        </w:rPr>
        <w:t> </w:t>
      </w:r>
    </w:p>
    <w:p w:rsidR="00E475BB" w:rsidRPr="00CB501F" w:rsidRDefault="00E475BB" w:rsidP="00CB50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475BB" w:rsidRPr="00CB5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1F"/>
    <w:rsid w:val="00114A14"/>
    <w:rsid w:val="00CB501F"/>
    <w:rsid w:val="00E475BB"/>
    <w:rsid w:val="00ED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50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CB5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50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CB5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m.izrukvruki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job.os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job.bmstu.ru/" TargetMode="External"/><Relationship Id="rId10" Type="http://schemas.openxmlformats.org/officeDocument/2006/relationships/hyperlink" Target="http://www.yande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mbl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3116</Characters>
  <Application>Microsoft Office Word</Application>
  <DocSecurity>0</DocSecurity>
  <Lines>25</Lines>
  <Paragraphs>7</Paragraphs>
  <ScaleCrop>false</ScaleCrop>
  <Company>Home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2015-04-13T19:35:00Z</dcterms:created>
  <dcterms:modified xsi:type="dcterms:W3CDTF">2015-09-07T20:24:00Z</dcterms:modified>
</cp:coreProperties>
</file>