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color w:val="000000"/>
          <w:sz w:val="52"/>
          <w:szCs w:val="52"/>
          <w:u w:val="single"/>
        </w:rPr>
      </w:pPr>
      <w:r w:rsidRPr="00D0242B">
        <w:rPr>
          <w:b/>
          <w:bCs/>
          <w:color w:val="000000"/>
          <w:sz w:val="52"/>
          <w:szCs w:val="52"/>
          <w:u w:val="single"/>
        </w:rPr>
        <w:t>Памятка «Правила уверенного отказа»</w:t>
      </w:r>
    </w:p>
    <w:p w:rsid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1.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 xml:space="preserve">Если хотите в чем – либо отказать </w:t>
      </w:r>
      <w:bookmarkStart w:id="0" w:name="_GoBack"/>
      <w:bookmarkEnd w:id="0"/>
      <w:r w:rsidRPr="00D0242B">
        <w:rPr>
          <w:iCs/>
          <w:color w:val="000000"/>
          <w:sz w:val="52"/>
          <w:szCs w:val="52"/>
        </w:rPr>
        <w:t>человеку, чётко и однозначно скажите ему «НЕТ». Объясните причину отказа, но не извиняйтесь слишком долго.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2.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>Отвечайте без паузы – так быстро, как только это вообще возможно.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3.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>Настаивайте на том, чтобы с вами говорили честно и откровенно.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4.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>Попросите объяснить, почему вас просят сделать то, чего вы делать не хотите.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5.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>Смотрите на человека, с которым говорите. Наблюдайте, есть ли в его поведении какие–либо признаки неуверенности к себе. Следите за его позой, жестами, мимикой (дрожащие руки, бегающие глаза, дрожащий голос и т. д.).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Cs/>
          <w:color w:val="000000"/>
          <w:sz w:val="52"/>
          <w:szCs w:val="52"/>
        </w:rPr>
      </w:pPr>
      <w:r w:rsidRPr="00D0242B">
        <w:rPr>
          <w:iCs/>
          <w:color w:val="000000"/>
          <w:sz w:val="52"/>
          <w:szCs w:val="52"/>
        </w:rPr>
        <w:t>6.</w:t>
      </w:r>
      <w:r w:rsidRPr="00D0242B">
        <w:rPr>
          <w:color w:val="000000"/>
          <w:sz w:val="52"/>
          <w:szCs w:val="52"/>
        </w:rPr>
        <w:t> </w:t>
      </w:r>
      <w:r w:rsidRPr="00D0242B">
        <w:rPr>
          <w:iCs/>
          <w:color w:val="000000"/>
          <w:sz w:val="52"/>
          <w:szCs w:val="52"/>
        </w:rPr>
        <w:t>Не оскорбляйте и не будьте агрессивными.</w:t>
      </w:r>
    </w:p>
    <w:p w:rsidR="00D0242B" w:rsidRPr="00D0242B" w:rsidRDefault="00D0242B" w:rsidP="00D0242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i/>
          <w:iCs/>
          <w:color w:val="000000"/>
          <w:sz w:val="52"/>
          <w:szCs w:val="52"/>
        </w:rPr>
      </w:pPr>
    </w:p>
    <w:p w:rsidR="00FE5A7F" w:rsidRPr="00D0242B" w:rsidRDefault="00FE5A7F">
      <w:pPr>
        <w:rPr>
          <w:sz w:val="52"/>
          <w:szCs w:val="52"/>
        </w:rPr>
      </w:pPr>
    </w:p>
    <w:sectPr w:rsidR="00FE5A7F" w:rsidRPr="00D0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F"/>
    <w:rsid w:val="0020406A"/>
    <w:rsid w:val="00864CEF"/>
    <w:rsid w:val="00D0242B"/>
    <w:rsid w:val="00F66F9E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MetKab</dc:creator>
  <cp:lastModifiedBy>Пользователь Windows</cp:lastModifiedBy>
  <cp:revision>2</cp:revision>
  <dcterms:created xsi:type="dcterms:W3CDTF">2026-04-29T13:07:00Z</dcterms:created>
  <dcterms:modified xsi:type="dcterms:W3CDTF">2026-04-29T13:07:00Z</dcterms:modified>
</cp:coreProperties>
</file>